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159" w:rsidRDefault="00F34159" w:rsidP="00F34159">
      <w:pPr>
        <w:jc w:val="center"/>
        <w:rPr>
          <w:rFonts w:asciiTheme="minorEastAsia" w:eastAsiaTheme="minorEastAsia" w:hAnsiTheme="minorEastAsia" w:cstheme="minorEastAsia"/>
          <w:b/>
          <w:sz w:val="48"/>
          <w:szCs w:val="48"/>
        </w:rPr>
      </w:pPr>
      <w:r>
        <w:rPr>
          <w:rFonts w:asciiTheme="minorEastAsia" w:eastAsiaTheme="minorEastAsia" w:hAnsiTheme="minorEastAsia" w:cstheme="minorEastAsia" w:hint="eastAsia"/>
          <w:b/>
          <w:sz w:val="48"/>
          <w:szCs w:val="48"/>
        </w:rPr>
        <w:t>202</w:t>
      </w:r>
      <w:r>
        <w:rPr>
          <w:rFonts w:asciiTheme="minorEastAsia" w:eastAsiaTheme="minorEastAsia" w:hAnsiTheme="minorEastAsia" w:cstheme="minorEastAsia"/>
          <w:b/>
          <w:sz w:val="48"/>
          <w:szCs w:val="48"/>
        </w:rPr>
        <w:t>2</w:t>
      </w:r>
      <w:r>
        <w:rPr>
          <w:rFonts w:asciiTheme="minorEastAsia" w:eastAsiaTheme="minorEastAsia" w:hAnsiTheme="minorEastAsia" w:cstheme="minorEastAsia" w:hint="eastAsia"/>
          <w:b/>
          <w:sz w:val="48"/>
          <w:szCs w:val="48"/>
        </w:rPr>
        <w:t>年全国职业院校技能大赛中职组“电子商务技能”</w:t>
      </w:r>
    </w:p>
    <w:p w:rsidR="00F34159" w:rsidRDefault="00F34159" w:rsidP="00F34159">
      <w:pPr>
        <w:jc w:val="center"/>
        <w:rPr>
          <w:rFonts w:asciiTheme="minorEastAsia" w:eastAsiaTheme="minorEastAsia" w:hAnsiTheme="minorEastAsia" w:cstheme="minorEastAsia"/>
          <w:b/>
          <w:sz w:val="36"/>
          <w:szCs w:val="36"/>
        </w:rPr>
      </w:pPr>
      <w:r>
        <w:rPr>
          <w:rFonts w:asciiTheme="minorEastAsia" w:eastAsiaTheme="minorEastAsia" w:hAnsiTheme="minorEastAsia" w:cstheme="minorEastAsia" w:hint="eastAsia"/>
          <w:b/>
          <w:sz w:val="36"/>
          <w:szCs w:val="36"/>
        </w:rPr>
        <w:t>评分标准</w:t>
      </w:r>
    </w:p>
    <w:tbl>
      <w:tblPr>
        <w:tblW w:w="90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839"/>
        <w:gridCol w:w="643"/>
        <w:gridCol w:w="4634"/>
        <w:gridCol w:w="1035"/>
        <w:gridCol w:w="1107"/>
      </w:tblGrid>
      <w:tr w:rsidR="00F34159" w:rsidTr="00F34159">
        <w:trPr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内容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评分细则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分值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评分方式</w:t>
            </w:r>
          </w:p>
        </w:tc>
      </w:tr>
      <w:tr w:rsidR="00F34159" w:rsidTr="00F34159">
        <w:trPr>
          <w:jc w:val="center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网店直播</w:t>
            </w:r>
          </w:p>
        </w:tc>
        <w:tc>
          <w:tcPr>
            <w:tcW w:w="148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微店商品主图设置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商品主图设置正确，且主图数量达到5张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1分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测量评分</w:t>
            </w:r>
          </w:p>
        </w:tc>
      </w:tr>
      <w:tr w:rsidR="00F34159" w:rsidTr="00F34159">
        <w:trPr>
          <w:jc w:val="center"/>
        </w:trPr>
        <w:tc>
          <w:tcPr>
            <w:tcW w:w="8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48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微店商品详情图设置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商品包含正确的商品属性图、商品特点图、商品整体图、商品特写图、配送说明图、售后说明图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1.5分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测量评分</w:t>
            </w:r>
          </w:p>
        </w:tc>
      </w:tr>
      <w:tr w:rsidR="00F34159" w:rsidTr="00F34159">
        <w:trPr>
          <w:jc w:val="center"/>
        </w:trPr>
        <w:tc>
          <w:tcPr>
            <w:tcW w:w="8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48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直播间商品链接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讲解的商品正确关联商品链接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0.5分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测量评分</w:t>
            </w:r>
          </w:p>
        </w:tc>
      </w:tr>
      <w:tr w:rsidR="00F34159" w:rsidTr="00F34159">
        <w:trPr>
          <w:jc w:val="center"/>
        </w:trPr>
        <w:tc>
          <w:tcPr>
            <w:tcW w:w="8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48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直播时长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直播时长超过10分钟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0.5分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测量评分</w:t>
            </w:r>
          </w:p>
        </w:tc>
      </w:tr>
      <w:tr w:rsidR="00F34159" w:rsidTr="00F34159">
        <w:trPr>
          <w:jc w:val="center"/>
        </w:trPr>
        <w:tc>
          <w:tcPr>
            <w:tcW w:w="8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48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商品标题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商品标题关键词符合背景资料介绍内容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1分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测量评分</w:t>
            </w:r>
          </w:p>
        </w:tc>
      </w:tr>
      <w:tr w:rsidR="00F34159" w:rsidTr="00F34159">
        <w:trPr>
          <w:jc w:val="center"/>
        </w:trPr>
        <w:tc>
          <w:tcPr>
            <w:tcW w:w="8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48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直播开场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直播开场时要包含以下三项内容：</w:t>
            </w:r>
          </w:p>
          <w:p w:rsidR="00F34159" w:rsidRDefault="00F34159" w:rsidP="00E500D5">
            <w:pPr>
              <w:spacing w:line="276" w:lineRule="auto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问好及自我介绍、本次直播计划、促销活动</w:t>
            </w:r>
          </w:p>
          <w:p w:rsidR="00F34159" w:rsidRDefault="00F34159" w:rsidP="00E500D5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备注：开场问好及自我介绍、直播计划、促销活动要使用背景资料中的相关信息，不得泄露选手信息。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/>
                <w:bCs/>
                <w:szCs w:val="21"/>
              </w:rPr>
              <w:t>1.5分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测量评分</w:t>
            </w:r>
          </w:p>
        </w:tc>
      </w:tr>
      <w:tr w:rsidR="00F34159" w:rsidTr="00F34159">
        <w:trPr>
          <w:trHeight w:val="386"/>
          <w:jc w:val="center"/>
        </w:trPr>
        <w:tc>
          <w:tcPr>
            <w:tcW w:w="8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482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商品介绍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商品的基本属性讲解清楚，突出特色及卖点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/>
                <w:bCs/>
                <w:szCs w:val="21"/>
              </w:rPr>
              <w:t>3</w:t>
            </w:r>
            <w:r>
              <w:rPr>
                <w:rFonts w:ascii="仿宋_GB2312" w:eastAsia="仿宋_GB2312" w:hAnsi="宋体" w:hint="eastAsia"/>
                <w:bCs/>
                <w:szCs w:val="21"/>
              </w:rPr>
              <w:t>分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评价评分</w:t>
            </w:r>
          </w:p>
        </w:tc>
      </w:tr>
      <w:tr w:rsidR="00F34159" w:rsidTr="00F34159">
        <w:trPr>
          <w:trHeight w:val="421"/>
          <w:jc w:val="center"/>
        </w:trPr>
        <w:tc>
          <w:tcPr>
            <w:tcW w:w="8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48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商品促销活动与价格讲解清晰，且富有吸引力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/>
                <w:bCs/>
                <w:szCs w:val="21"/>
              </w:rPr>
              <w:t>3</w:t>
            </w:r>
            <w:r>
              <w:rPr>
                <w:rFonts w:ascii="仿宋_GB2312" w:eastAsia="仿宋_GB2312" w:hAnsi="宋体" w:hint="eastAsia"/>
                <w:bCs/>
                <w:szCs w:val="21"/>
              </w:rPr>
              <w:t>分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评价评分</w:t>
            </w:r>
          </w:p>
        </w:tc>
      </w:tr>
      <w:tr w:rsidR="00F34159" w:rsidTr="00F34159">
        <w:trPr>
          <w:jc w:val="center"/>
        </w:trPr>
        <w:tc>
          <w:tcPr>
            <w:tcW w:w="8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48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弹幕问题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弹幕问题出现的</w:t>
            </w:r>
            <w:r>
              <w:rPr>
                <w:rFonts w:ascii="仿宋_GB2312" w:eastAsia="仿宋_GB2312" w:hAnsi="宋体"/>
                <w:bCs/>
                <w:szCs w:val="21"/>
              </w:rPr>
              <w:t>20秒内完成回答且回答内容符合背景资料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/>
                <w:bCs/>
                <w:szCs w:val="21"/>
              </w:rPr>
              <w:t>3分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测量评分</w:t>
            </w:r>
          </w:p>
        </w:tc>
      </w:tr>
      <w:tr w:rsidR="00F34159" w:rsidTr="00F34159">
        <w:trPr>
          <w:jc w:val="center"/>
        </w:trPr>
        <w:tc>
          <w:tcPr>
            <w:tcW w:w="8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48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直播结尾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jc w:val="left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结尾收场时要包含以下两项内容：</w:t>
            </w:r>
          </w:p>
          <w:p w:rsidR="00F34159" w:rsidRDefault="00F34159" w:rsidP="00E500D5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引导关注、感谢语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/>
                <w:bCs/>
                <w:szCs w:val="21"/>
              </w:rPr>
              <w:t>1分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测量评分</w:t>
            </w:r>
          </w:p>
        </w:tc>
      </w:tr>
      <w:tr w:rsidR="00F34159" w:rsidTr="00F34159">
        <w:trPr>
          <w:jc w:val="center"/>
        </w:trPr>
        <w:tc>
          <w:tcPr>
            <w:tcW w:w="8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482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直播效果整体评价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直播内容逻辑清晰，导购能力强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/>
                <w:bCs/>
                <w:szCs w:val="21"/>
              </w:rPr>
              <w:t>2</w:t>
            </w:r>
            <w:r>
              <w:rPr>
                <w:rFonts w:ascii="仿宋_GB2312" w:eastAsia="仿宋_GB2312" w:hAnsi="宋体" w:hint="eastAsia"/>
                <w:bCs/>
                <w:szCs w:val="21"/>
              </w:rPr>
              <w:t>分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评价评分</w:t>
            </w:r>
          </w:p>
        </w:tc>
      </w:tr>
      <w:tr w:rsidR="00F34159" w:rsidTr="00F34159">
        <w:trPr>
          <w:jc w:val="center"/>
        </w:trPr>
        <w:tc>
          <w:tcPr>
            <w:tcW w:w="8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48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left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节奏把控到位，控场能力强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/>
                <w:bCs/>
                <w:szCs w:val="21"/>
              </w:rPr>
              <w:t>2分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评价评分</w:t>
            </w:r>
          </w:p>
        </w:tc>
      </w:tr>
      <w:tr w:rsidR="00F34159" w:rsidTr="00F34159">
        <w:trPr>
          <w:jc w:val="center"/>
        </w:trPr>
        <w:tc>
          <w:tcPr>
            <w:tcW w:w="82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网店开设装修</w:t>
            </w:r>
          </w:p>
        </w:tc>
        <w:tc>
          <w:tcPr>
            <w:tcW w:w="839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</w:p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PC电商店铺</w:t>
            </w:r>
          </w:p>
        </w:tc>
        <w:tc>
          <w:tcPr>
            <w:tcW w:w="643" w:type="dxa"/>
            <w:vMerge w:val="restart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首页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店标设计符合试题尺寸要求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0.4分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测量评分</w:t>
            </w:r>
          </w:p>
        </w:tc>
      </w:tr>
      <w:tr w:rsidR="00F34159" w:rsidTr="00F34159">
        <w:trPr>
          <w:jc w:val="center"/>
        </w:trPr>
        <w:tc>
          <w:tcPr>
            <w:tcW w:w="8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839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64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四张Banner设计为试题规定商品且尺寸符合要求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1.6分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测量评分</w:t>
            </w:r>
          </w:p>
        </w:tc>
      </w:tr>
      <w:tr w:rsidR="00F34159" w:rsidTr="00F34159">
        <w:trPr>
          <w:jc w:val="center"/>
        </w:trPr>
        <w:tc>
          <w:tcPr>
            <w:tcW w:w="8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839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64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店标设计风格与店铺整体风格一致，设计独特、简洁，有一定的创新性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1.5分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评价评分</w:t>
            </w:r>
          </w:p>
        </w:tc>
      </w:tr>
      <w:tr w:rsidR="00F34159" w:rsidTr="00F34159">
        <w:trPr>
          <w:jc w:val="center"/>
        </w:trPr>
        <w:tc>
          <w:tcPr>
            <w:tcW w:w="8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839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64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Banner设计主题、字体、配色等视觉效果统一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1分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评价评分</w:t>
            </w:r>
          </w:p>
        </w:tc>
      </w:tr>
      <w:tr w:rsidR="00F34159" w:rsidTr="00F34159">
        <w:trPr>
          <w:jc w:val="center"/>
        </w:trPr>
        <w:tc>
          <w:tcPr>
            <w:tcW w:w="8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839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64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Banner设计采用图文混排，排版、布局合理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1.5分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评价评分</w:t>
            </w:r>
          </w:p>
        </w:tc>
      </w:tr>
      <w:tr w:rsidR="00F34159" w:rsidTr="00F34159">
        <w:trPr>
          <w:jc w:val="center"/>
        </w:trPr>
        <w:tc>
          <w:tcPr>
            <w:tcW w:w="8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839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64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Banner设计突出店铺经营商品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1.5分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评价评分</w:t>
            </w:r>
          </w:p>
        </w:tc>
      </w:tr>
      <w:tr w:rsidR="00F34159" w:rsidTr="00F34159">
        <w:trPr>
          <w:jc w:val="center"/>
        </w:trPr>
        <w:tc>
          <w:tcPr>
            <w:tcW w:w="8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839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6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Banner设计有吸引力并具有较强的营销属性，能提升店铺整体风格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1.5分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评价评分</w:t>
            </w:r>
          </w:p>
        </w:tc>
      </w:tr>
      <w:tr w:rsidR="00F34159" w:rsidTr="00F34159">
        <w:trPr>
          <w:jc w:val="center"/>
        </w:trPr>
        <w:tc>
          <w:tcPr>
            <w:tcW w:w="8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839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643" w:type="dxa"/>
            <w:vMerge w:val="restart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详情页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商品标题包含体现商品名称、属性、卖点的关键词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1.5分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评价评分</w:t>
            </w:r>
          </w:p>
        </w:tc>
      </w:tr>
      <w:tr w:rsidR="00F34159" w:rsidTr="00F34159">
        <w:trPr>
          <w:jc w:val="center"/>
        </w:trPr>
        <w:tc>
          <w:tcPr>
            <w:tcW w:w="8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839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64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四张商品主图设计为试题规定商品且尺寸符合要求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2分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测量评分</w:t>
            </w:r>
          </w:p>
        </w:tc>
      </w:tr>
      <w:tr w:rsidR="00F34159" w:rsidTr="00F34159">
        <w:trPr>
          <w:jc w:val="center"/>
        </w:trPr>
        <w:tc>
          <w:tcPr>
            <w:tcW w:w="8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839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64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商品主图设计美观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1分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评价评分</w:t>
            </w:r>
          </w:p>
        </w:tc>
      </w:tr>
      <w:tr w:rsidR="00F34159" w:rsidTr="00F34159">
        <w:trPr>
          <w:jc w:val="center"/>
        </w:trPr>
        <w:tc>
          <w:tcPr>
            <w:tcW w:w="8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839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64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商品主图设计主题突出，具有营销导向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1.5分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评价评分</w:t>
            </w:r>
          </w:p>
        </w:tc>
      </w:tr>
      <w:tr w:rsidR="00F34159" w:rsidTr="00F34159">
        <w:trPr>
          <w:jc w:val="center"/>
        </w:trPr>
        <w:tc>
          <w:tcPr>
            <w:tcW w:w="8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839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64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商品主图设计有视觉冲击力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1.5分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评价评分</w:t>
            </w:r>
          </w:p>
        </w:tc>
      </w:tr>
      <w:tr w:rsidR="00F34159" w:rsidTr="00F34159">
        <w:trPr>
          <w:jc w:val="center"/>
        </w:trPr>
        <w:tc>
          <w:tcPr>
            <w:tcW w:w="8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839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64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商品详情页包含商品规格信息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1分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测量评分</w:t>
            </w:r>
          </w:p>
        </w:tc>
      </w:tr>
      <w:tr w:rsidR="00F34159" w:rsidTr="00F34159">
        <w:trPr>
          <w:jc w:val="center"/>
        </w:trPr>
        <w:tc>
          <w:tcPr>
            <w:tcW w:w="8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839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64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商品详情描述突出商品特点、卖点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1分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评价评分</w:t>
            </w:r>
          </w:p>
        </w:tc>
      </w:tr>
      <w:tr w:rsidR="00F34159" w:rsidTr="00F34159">
        <w:trPr>
          <w:jc w:val="center"/>
        </w:trPr>
        <w:tc>
          <w:tcPr>
            <w:tcW w:w="8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839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64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商品详情描述包含配送，支付，售后，评价,适用人群等相关内容的信息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/>
                <w:kern w:val="0"/>
                <w:szCs w:val="21"/>
              </w:rPr>
              <w:t>2</w:t>
            </w:r>
            <w:r>
              <w:rPr>
                <w:rFonts w:ascii="仿宋_GB2312" w:eastAsia="仿宋_GB2312" w:hAnsi="仿宋" w:hint="eastAsia"/>
                <w:kern w:val="0"/>
                <w:szCs w:val="21"/>
              </w:rPr>
              <w:t>分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测量评分</w:t>
            </w:r>
          </w:p>
        </w:tc>
      </w:tr>
      <w:tr w:rsidR="00F34159" w:rsidTr="00F34159">
        <w:trPr>
          <w:jc w:val="center"/>
        </w:trPr>
        <w:tc>
          <w:tcPr>
            <w:tcW w:w="8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839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64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商品详情描述采用图文混排，符合详情页设计逻辑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1.5分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评价评分</w:t>
            </w:r>
          </w:p>
        </w:tc>
      </w:tr>
      <w:tr w:rsidR="00F34159" w:rsidTr="00F34159">
        <w:trPr>
          <w:jc w:val="center"/>
        </w:trPr>
        <w:tc>
          <w:tcPr>
            <w:tcW w:w="8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839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34159" w:rsidRDefault="00F34159" w:rsidP="00E500D5">
            <w:pPr>
              <w:jc w:val="left"/>
              <w:rPr>
                <w:rFonts w:ascii="仿宋_GB2312" w:eastAsia="仿宋_GB2312" w:hAnsi="宋体" w:cstheme="minorBidi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移动电商店铺</w:t>
            </w:r>
          </w:p>
        </w:tc>
        <w:tc>
          <w:tcPr>
            <w:tcW w:w="527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能够按照要求把PC电商店铺的内容准确无误的移植到移动电商店铺，不存在缺项漏项。移动电商店铺完整独立。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bCs/>
                <w:szCs w:val="21"/>
              </w:rPr>
              <w:t>1</w:t>
            </w:r>
            <w:r>
              <w:rPr>
                <w:rFonts w:ascii="仿宋_GB2312" w:eastAsia="仿宋_GB2312" w:hAnsi="宋体" w:hint="eastAsia"/>
                <w:bCs/>
                <w:szCs w:val="21"/>
              </w:rPr>
              <w:t>分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评价评分</w:t>
            </w:r>
          </w:p>
        </w:tc>
      </w:tr>
      <w:tr w:rsidR="00F34159" w:rsidTr="00F34159">
        <w:trPr>
          <w:jc w:val="center"/>
        </w:trPr>
        <w:tc>
          <w:tcPr>
            <w:tcW w:w="8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839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34159" w:rsidRDefault="00F34159" w:rsidP="00E500D5">
            <w:pPr>
              <w:jc w:val="left"/>
              <w:rPr>
                <w:rFonts w:ascii="仿宋_GB2312" w:eastAsia="仿宋_GB2312" w:hAnsi="宋体" w:cstheme="minorBidi"/>
                <w:bCs/>
                <w:szCs w:val="21"/>
              </w:rPr>
            </w:pPr>
          </w:p>
        </w:tc>
        <w:tc>
          <w:tcPr>
            <w:tcW w:w="5277" w:type="dxa"/>
            <w:gridSpan w:val="2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内容完整的前提下，移动电商店铺的图片没有模糊失真或者压缩变形的情况。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/>
                <w:bCs/>
                <w:szCs w:val="21"/>
              </w:rPr>
              <w:t>1</w:t>
            </w:r>
            <w:r>
              <w:rPr>
                <w:rFonts w:ascii="仿宋_GB2312" w:eastAsia="仿宋_GB2312" w:hAnsi="宋体" w:hint="eastAsia"/>
                <w:bCs/>
                <w:szCs w:val="21"/>
              </w:rPr>
              <w:t>分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评价评分</w:t>
            </w:r>
          </w:p>
        </w:tc>
      </w:tr>
      <w:tr w:rsidR="00F34159" w:rsidTr="00F34159">
        <w:trPr>
          <w:jc w:val="center"/>
        </w:trPr>
        <w:tc>
          <w:tcPr>
            <w:tcW w:w="8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8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34159" w:rsidRDefault="00F34159" w:rsidP="00E500D5">
            <w:pPr>
              <w:jc w:val="left"/>
              <w:rPr>
                <w:rFonts w:ascii="仿宋_GB2312" w:eastAsia="仿宋_GB2312" w:hAnsi="宋体" w:cstheme="minorBidi"/>
                <w:bCs/>
                <w:szCs w:val="21"/>
              </w:rPr>
            </w:pPr>
          </w:p>
        </w:tc>
        <w:tc>
          <w:tcPr>
            <w:tcW w:w="5277" w:type="dxa"/>
            <w:gridSpan w:val="2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移动电商店铺的店招设计能够突出店铺的特色，与店标搭配协调。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1分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评价评分</w:t>
            </w:r>
          </w:p>
        </w:tc>
      </w:tr>
      <w:tr w:rsidR="00F34159" w:rsidTr="00F34159">
        <w:trPr>
          <w:jc w:val="center"/>
        </w:trPr>
        <w:tc>
          <w:tcPr>
            <w:tcW w:w="82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网店客户服务</w:t>
            </w:r>
          </w:p>
        </w:tc>
        <w:tc>
          <w:tcPr>
            <w:tcW w:w="8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34159" w:rsidRDefault="00F34159" w:rsidP="00E500D5">
            <w:pPr>
              <w:jc w:val="left"/>
              <w:rPr>
                <w:rFonts w:ascii="仿宋_GB2312" w:eastAsia="仿宋_GB2312" w:hAnsi="宋体" w:cstheme="minorBidi"/>
                <w:bCs/>
                <w:szCs w:val="21"/>
              </w:rPr>
            </w:pPr>
            <w:r>
              <w:rPr>
                <w:rFonts w:ascii="仿宋_GB2312" w:eastAsia="仿宋_GB2312" w:hAnsi="宋体" w:cstheme="minorBidi"/>
                <w:bCs/>
                <w:szCs w:val="21"/>
              </w:rPr>
              <w:t>智能客服问答配置</w:t>
            </w:r>
          </w:p>
        </w:tc>
        <w:tc>
          <w:tcPr>
            <w:tcW w:w="527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spacing w:line="276" w:lineRule="auto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每个参赛队选择两名参赛选手，根据买家咨询的相关内容，分析买家的需求，按照相应的标准话术，每名选手独立回答来自15个买家的50个问题。回答错误本题不得分，并且此买家离开。以两名选手成绩的总分作为参赛队最终成绩。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Pr="007A5A24" w:rsidRDefault="00F34159" w:rsidP="00E500D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7A5A24">
              <w:rPr>
                <w:rFonts w:ascii="仿宋_GB2312" w:eastAsia="仿宋_GB2312" w:hAnsi="宋体" w:hint="eastAsia"/>
                <w:szCs w:val="21"/>
              </w:rPr>
              <w:t>10分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Pr="007A5A24" w:rsidRDefault="00F34159" w:rsidP="00E500D5">
            <w:pPr>
              <w:jc w:val="center"/>
              <w:rPr>
                <w:rFonts w:ascii="仿宋_GB2312" w:eastAsia="仿宋_GB2312" w:hAnsi="宋体"/>
                <w:szCs w:val="21"/>
              </w:rPr>
            </w:pPr>
            <w:r w:rsidRPr="007A5A24">
              <w:rPr>
                <w:rFonts w:ascii="仿宋_GB2312" w:eastAsia="仿宋_GB2312" w:hAnsi="宋体" w:hint="eastAsia"/>
                <w:szCs w:val="21"/>
              </w:rPr>
              <w:t>测量评分</w:t>
            </w:r>
          </w:p>
        </w:tc>
      </w:tr>
      <w:tr w:rsidR="00F34159" w:rsidTr="00F34159">
        <w:trPr>
          <w:jc w:val="center"/>
        </w:trPr>
        <w:tc>
          <w:tcPr>
            <w:tcW w:w="8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839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34159" w:rsidRPr="008C1AF9" w:rsidRDefault="00F34159" w:rsidP="00E500D5">
            <w:pPr>
              <w:spacing w:line="276" w:lineRule="auto"/>
              <w:jc w:val="left"/>
              <w:rPr>
                <w:rFonts w:ascii="仿宋_GB2312" w:eastAsia="仿宋_GB2312" w:hAnsi="宋体"/>
                <w:szCs w:val="21"/>
              </w:rPr>
            </w:pPr>
            <w:r w:rsidRPr="008C1AF9">
              <w:rPr>
                <w:rFonts w:ascii="仿宋_GB2312" w:eastAsia="仿宋_GB2312" w:hAnsi="宋体" w:hint="eastAsia"/>
                <w:szCs w:val="21"/>
              </w:rPr>
              <w:t>客户异议问题处理</w:t>
            </w:r>
          </w:p>
        </w:tc>
        <w:tc>
          <w:tcPr>
            <w:tcW w:w="527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Pr="008C1AF9" w:rsidRDefault="00F34159" w:rsidP="00E500D5">
            <w:pPr>
              <w:numPr>
                <w:ilvl w:val="255"/>
                <w:numId w:val="0"/>
              </w:numPr>
              <w:spacing w:line="276" w:lineRule="auto"/>
              <w:jc w:val="left"/>
              <w:rPr>
                <w:rFonts w:ascii="仿宋_GB2312" w:eastAsia="仿宋_GB2312" w:hAnsi="宋体"/>
                <w:szCs w:val="21"/>
              </w:rPr>
            </w:pPr>
            <w:r>
              <w:rPr>
                <w:rFonts w:ascii="Arial Narrow" w:eastAsia="仿宋_GB2312" w:hAnsi="Arial Narrow" w:cs="Arial Narrow"/>
                <w:szCs w:val="21"/>
              </w:rPr>
              <w:t>根据客户提出的异议，准确判定客户异议的类型并分析出客户异议的合理原因。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Pr="007A5A24" w:rsidRDefault="00F34159" w:rsidP="00E500D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Arial Narrow" w:eastAsia="仿宋_GB2312" w:hAnsi="Arial Narrow" w:cs="Arial Narrow"/>
                <w:bCs/>
                <w:szCs w:val="21"/>
              </w:rPr>
              <w:t>2</w:t>
            </w:r>
            <w:r>
              <w:rPr>
                <w:rFonts w:ascii="Arial Narrow" w:eastAsia="仿宋_GB2312" w:hAnsi="Arial Narrow" w:cs="Arial Narrow"/>
                <w:bCs/>
                <w:szCs w:val="21"/>
              </w:rPr>
              <w:t>分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Pr="007A5A24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Arial Narrow" w:eastAsia="仿宋_GB2312" w:hAnsi="Arial Narrow" w:cs="Arial Narrow"/>
                <w:bCs/>
                <w:szCs w:val="21"/>
              </w:rPr>
              <w:t>评价评分</w:t>
            </w:r>
          </w:p>
        </w:tc>
      </w:tr>
      <w:tr w:rsidR="00F34159" w:rsidTr="00F34159">
        <w:trPr>
          <w:jc w:val="center"/>
        </w:trPr>
        <w:tc>
          <w:tcPr>
            <w:tcW w:w="8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839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34159" w:rsidRPr="008C1AF9" w:rsidRDefault="00F34159" w:rsidP="00E500D5">
            <w:pPr>
              <w:spacing w:line="276" w:lineRule="auto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527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Pr="008C1AF9" w:rsidRDefault="00F34159" w:rsidP="00E500D5">
            <w:pPr>
              <w:spacing w:line="276" w:lineRule="auto"/>
              <w:jc w:val="left"/>
              <w:rPr>
                <w:rFonts w:ascii="仿宋_GB2312" w:eastAsia="仿宋_GB2312" w:hAnsi="宋体"/>
                <w:szCs w:val="21"/>
              </w:rPr>
            </w:pPr>
            <w:r>
              <w:rPr>
                <w:rFonts w:ascii="Arial Narrow" w:eastAsia="仿宋_GB2312" w:hAnsi="Arial Narrow" w:cs="Arial Narrow"/>
                <w:szCs w:val="21"/>
              </w:rPr>
              <w:t>制定出符合逻辑且能解决客户异议的方案，提高客户的满意度。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Pr="007A5A24" w:rsidRDefault="00F34159" w:rsidP="00E500D5">
            <w:pPr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Arial Narrow" w:eastAsia="仿宋_GB2312" w:hAnsi="Arial Narrow" w:cs="Arial Narrow"/>
                <w:bCs/>
                <w:szCs w:val="21"/>
              </w:rPr>
              <w:t>3</w:t>
            </w:r>
            <w:r>
              <w:rPr>
                <w:rFonts w:ascii="Arial Narrow" w:eastAsia="仿宋_GB2312" w:hAnsi="Arial Narrow" w:cs="Arial Narrow"/>
                <w:bCs/>
                <w:szCs w:val="21"/>
              </w:rPr>
              <w:t>分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Pr="007A5A24" w:rsidRDefault="00F34159" w:rsidP="00E500D5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Arial Narrow" w:eastAsia="仿宋_GB2312" w:hAnsi="Arial Narrow" w:cs="Arial Narrow"/>
                <w:bCs/>
                <w:szCs w:val="21"/>
              </w:rPr>
              <w:t>评价评分</w:t>
            </w:r>
          </w:p>
        </w:tc>
      </w:tr>
      <w:tr w:rsidR="00F34159" w:rsidTr="00F34159">
        <w:trPr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Default="00F34159" w:rsidP="00E500D5">
            <w:pPr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网店</w:t>
            </w:r>
            <w:bookmarkStart w:id="0" w:name="_GoBack"/>
            <w:bookmarkEnd w:id="0"/>
            <w:r>
              <w:rPr>
                <w:rFonts w:ascii="仿宋_GB2312" w:eastAsia="仿宋_GB2312" w:hAnsi="宋体" w:hint="eastAsia"/>
                <w:bCs/>
                <w:szCs w:val="21"/>
              </w:rPr>
              <w:t>推广</w:t>
            </w:r>
          </w:p>
        </w:tc>
        <w:tc>
          <w:tcPr>
            <w:tcW w:w="6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9" w:rsidRDefault="00F34159" w:rsidP="00E500D5">
            <w:pPr>
              <w:rPr>
                <w:rFonts w:ascii="仿宋_GB2312" w:eastAsia="仿宋_GB2312" w:hAnsi="仿宋"/>
                <w:kern w:val="0"/>
                <w:szCs w:val="21"/>
              </w:rPr>
            </w:pPr>
            <w:r>
              <w:rPr>
                <w:rFonts w:ascii="仿宋_GB2312" w:eastAsia="仿宋_GB2312" w:hAnsi="仿宋" w:hint="eastAsia"/>
                <w:kern w:val="0"/>
                <w:szCs w:val="21"/>
              </w:rPr>
              <w:t>点击量第一名的参赛队点击量得分20分，转化量第一名的参赛队转化量得分30分，标题优化第一名的参赛队标题优化得分50分，其余名次参赛团队点击量成绩=20分*本参赛队点击量/点击量第一名团队的点击量，转化量成绩=30分*本参赛队转化量/转化量第一名团队的转化量，标题优化成绩=50分*本参赛队标题优化值/标题优化第一名团队的标题优化值。各参赛团队最终成绩=点击量成绩+转化量成绩+标题优化成绩，经过上述换算得出的百分制成绩等比例换算为40分。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Pr="007A5A24" w:rsidRDefault="00F34159" w:rsidP="00E500D5">
            <w:pPr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 w:rsidRPr="007A5A24">
              <w:rPr>
                <w:rFonts w:ascii="仿宋_GB2312" w:eastAsia="仿宋_GB2312" w:hAnsi="仿宋" w:hint="eastAsia"/>
                <w:kern w:val="0"/>
                <w:szCs w:val="21"/>
              </w:rPr>
              <w:t>40分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159" w:rsidRPr="007A5A24" w:rsidRDefault="00F34159" w:rsidP="00E500D5">
            <w:pPr>
              <w:jc w:val="center"/>
              <w:rPr>
                <w:rFonts w:ascii="仿宋_GB2312" w:eastAsia="仿宋_GB2312" w:hAnsi="仿宋"/>
                <w:kern w:val="0"/>
                <w:szCs w:val="21"/>
              </w:rPr>
            </w:pPr>
            <w:r w:rsidRPr="007A5A24">
              <w:rPr>
                <w:rFonts w:ascii="仿宋_GB2312" w:eastAsia="仿宋_GB2312" w:hAnsi="宋体" w:hint="eastAsia"/>
                <w:szCs w:val="21"/>
              </w:rPr>
              <w:t>测量评分</w:t>
            </w:r>
          </w:p>
        </w:tc>
      </w:tr>
    </w:tbl>
    <w:p w:rsidR="00F34159" w:rsidRDefault="00F34159" w:rsidP="00F34159"/>
    <w:p w:rsidR="003A06C6" w:rsidRDefault="003A06C6"/>
    <w:sectPr w:rsidR="003A06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59"/>
    <w:rsid w:val="003A06C6"/>
    <w:rsid w:val="00F3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CC99B3-92B6-4BD8-9429-851FA396B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15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81050</dc:creator>
  <cp:keywords/>
  <dc:description/>
  <cp:lastModifiedBy>81050</cp:lastModifiedBy>
  <cp:revision>1</cp:revision>
  <dcterms:created xsi:type="dcterms:W3CDTF">2021-12-03T01:31:00Z</dcterms:created>
  <dcterms:modified xsi:type="dcterms:W3CDTF">2021-12-03T01:33:00Z</dcterms:modified>
</cp:coreProperties>
</file>